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B7A" w:rsidRPr="00F05651" w:rsidRDefault="00DC766B" w:rsidP="004F6045">
      <w:pPr>
        <w:pStyle w:val="Paragrafobase"/>
        <w:spacing w:line="360" w:lineRule="auto"/>
        <w:jc w:val="center"/>
        <w:rPr>
          <w:rFonts w:ascii="Arno Pro" w:hAnsi="Arno Pro"/>
          <w:b/>
          <w:sz w:val="28"/>
        </w:rPr>
      </w:pPr>
      <w:r>
        <w:rPr>
          <w:rFonts w:ascii="Arno Pro" w:hAnsi="Arno Pro"/>
          <w:b/>
          <w:noProof/>
          <w:sz w:val="28"/>
        </w:rPr>
        <w:drawing>
          <wp:inline distT="0" distB="0" distL="0" distR="0">
            <wp:extent cx="2518410" cy="357695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no sa povestesc despre Isu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045" w:rsidRPr="00DC766B" w:rsidRDefault="00DC766B" w:rsidP="00041D27">
      <w:pPr>
        <w:widowControl w:val="0"/>
        <w:autoSpaceDE w:val="0"/>
        <w:autoSpaceDN w:val="0"/>
        <w:adjustRightInd w:val="0"/>
        <w:spacing w:line="288" w:lineRule="auto"/>
        <w:ind w:right="-145"/>
        <w:textAlignment w:val="center"/>
        <w:rPr>
          <w:rFonts w:ascii="Chalkboard" w:hAnsi="Chalkboard" w:cstheme="minorHAnsi"/>
          <w:color w:val="000000"/>
          <w:sz w:val="28"/>
        </w:rPr>
      </w:pPr>
      <w:r w:rsidRPr="00DC766B">
        <w:rPr>
          <w:rFonts w:ascii="Chalkboard" w:hAnsi="Chalkboard" w:cstheme="minorHAnsi"/>
          <w:b/>
          <w:color w:val="000000"/>
          <w:sz w:val="28"/>
        </w:rPr>
        <w:t>Vino s</w:t>
      </w:r>
      <w:r w:rsidRPr="00DC766B">
        <w:rPr>
          <w:rFonts w:ascii="Cambria" w:hAnsi="Cambria" w:cs="Cambria"/>
          <w:b/>
          <w:color w:val="000000"/>
          <w:sz w:val="28"/>
        </w:rPr>
        <w:t>ă</w:t>
      </w:r>
      <w:r w:rsidRPr="00DC766B">
        <w:rPr>
          <w:rFonts w:ascii="Chalkboard" w:hAnsi="Chalkboard" w:cstheme="minorHAnsi"/>
          <w:b/>
          <w:color w:val="000000"/>
          <w:sz w:val="28"/>
        </w:rPr>
        <w:t>-ți povestesc despre Isus!</w:t>
      </w:r>
    </w:p>
    <w:p w:rsidR="000E43B8" w:rsidRPr="00DC766B" w:rsidRDefault="00DC766B" w:rsidP="000E43B8">
      <w:pPr>
        <w:pStyle w:val="Paragrafobase"/>
        <w:ind w:right="-145"/>
        <w:jc w:val="both"/>
        <w:rPr>
          <w:rFonts w:ascii="Chalkboard" w:hAnsi="Chalkboard" w:cstheme="minorHAnsi"/>
        </w:rPr>
      </w:pPr>
      <w:r w:rsidRPr="00DC766B">
        <w:rPr>
          <w:rFonts w:ascii="Chalkboard" w:hAnsi="Chalkboard" w:cstheme="minorHAnsi"/>
        </w:rPr>
        <w:t>Carte de colorat</w:t>
      </w:r>
    </w:p>
    <w:p w:rsidR="000E43B8" w:rsidRPr="00DC766B" w:rsidRDefault="000E43B8" w:rsidP="000E43B8">
      <w:pPr>
        <w:pStyle w:val="Paragrafobase"/>
        <w:ind w:right="-145"/>
        <w:jc w:val="both"/>
        <w:rPr>
          <w:rFonts w:ascii="Chalkboard" w:hAnsi="Chalkboard" w:cstheme="minorHAnsi"/>
        </w:rPr>
      </w:pPr>
      <w:r w:rsidRPr="00DC766B">
        <w:rPr>
          <w:rFonts w:ascii="Chalkboard" w:hAnsi="Chalkboard" w:cstheme="minorHAnsi"/>
        </w:rPr>
        <w:t xml:space="preserve">Autor: </w:t>
      </w:r>
      <w:r w:rsidR="00DC766B" w:rsidRPr="00DC766B">
        <w:rPr>
          <w:rFonts w:ascii="Chalkboard" w:hAnsi="Chalkboard" w:cstheme="minorHAnsi"/>
        </w:rPr>
        <w:t>Editura Mimep-Docete</w:t>
      </w:r>
    </w:p>
    <w:p w:rsidR="000E43B8" w:rsidRDefault="00F2113B" w:rsidP="004F6045">
      <w:pPr>
        <w:pStyle w:val="Paragrafobase"/>
        <w:jc w:val="both"/>
        <w:rPr>
          <w:rFonts w:asciiTheme="minorHAnsi" w:hAnsiTheme="minorHAnsi" w:cstheme="minorHAnsi"/>
        </w:rPr>
      </w:pPr>
      <w:r w:rsidRPr="000E43B8">
        <w:rPr>
          <w:rFonts w:asciiTheme="minorHAnsi" w:hAnsiTheme="minorHAnsi" w:cstheme="minorHAnsi"/>
        </w:rPr>
        <w:tab/>
      </w:r>
    </w:p>
    <w:p w:rsidR="00DC766B" w:rsidRPr="00DC766B" w:rsidRDefault="00DC766B" w:rsidP="00DC766B">
      <w:pPr>
        <w:suppressAutoHyphens/>
        <w:autoSpaceDE w:val="0"/>
        <w:autoSpaceDN w:val="0"/>
        <w:adjustRightInd w:val="0"/>
        <w:spacing w:line="288" w:lineRule="auto"/>
        <w:ind w:firstLine="794"/>
        <w:jc w:val="both"/>
        <w:textAlignment w:val="center"/>
        <w:rPr>
          <w:rFonts w:ascii="Chalkboard SE" w:hAnsi="Chalkboard SE" w:cs="Chalkboard SE"/>
          <w:color w:val="005EA5"/>
          <w:sz w:val="22"/>
          <w:szCs w:val="22"/>
        </w:rPr>
      </w:pPr>
      <w:r w:rsidRPr="00DC766B">
        <w:rPr>
          <w:rFonts w:ascii="Chalkboard SE" w:hAnsi="Chalkboard SE" w:cs="Chalkboard SE"/>
          <w:color w:val="005EA5"/>
          <w:spacing w:val="6"/>
          <w:sz w:val="22"/>
          <w:szCs w:val="22"/>
        </w:rPr>
        <w:t xml:space="preserve">Dragi copii, am pregătit pentru voi o carte de </w:t>
      </w:r>
      <w:r w:rsidRPr="00DC766B">
        <w:rPr>
          <w:rFonts w:ascii="Chalkboard SE" w:hAnsi="Chalkboard SE" w:cs="Chalkboard SE"/>
          <w:color w:val="005EA5"/>
          <w:sz w:val="22"/>
          <w:szCs w:val="22"/>
        </w:rPr>
        <w:t xml:space="preserve">colorat, în care veți descoperi ce a făcut Isus pentru a ne arăta dragostea Lui față de noi. Fiecare întâmplare </w:t>
      </w:r>
      <w:r w:rsidRPr="00DC766B">
        <w:rPr>
          <w:rFonts w:ascii="Chalkboard SE" w:hAnsi="Chalkboard SE" w:cs="Chalkboard SE"/>
          <w:color w:val="005EA5"/>
          <w:spacing w:val="-3"/>
          <w:sz w:val="22"/>
          <w:szCs w:val="22"/>
        </w:rPr>
        <w:t xml:space="preserve">este prezentată printr-o frumoasă ilustrație și printr-un </w:t>
      </w:r>
      <w:r w:rsidRPr="00DC766B">
        <w:rPr>
          <w:rFonts w:ascii="Chalkboard SE" w:hAnsi="Chalkboard SE" w:cs="Chalkboard SE"/>
          <w:color w:val="005EA5"/>
          <w:sz w:val="22"/>
          <w:szCs w:val="22"/>
        </w:rPr>
        <w:lastRenderedPageBreak/>
        <w:t>scurt comentariu luat din Sfânta Evanghelie.</w:t>
      </w:r>
    </w:p>
    <w:p w:rsidR="00DC766B" w:rsidRPr="00DC766B" w:rsidRDefault="00DC766B" w:rsidP="00DC766B">
      <w:pPr>
        <w:suppressAutoHyphens/>
        <w:autoSpaceDE w:val="0"/>
        <w:autoSpaceDN w:val="0"/>
        <w:adjustRightInd w:val="0"/>
        <w:spacing w:line="288" w:lineRule="auto"/>
        <w:ind w:firstLine="794"/>
        <w:jc w:val="both"/>
        <w:textAlignment w:val="center"/>
        <w:rPr>
          <w:rFonts w:ascii="Chalkboard SE" w:hAnsi="Chalkboard SE" w:cs="Chalkboard SE"/>
          <w:color w:val="005EA5"/>
          <w:sz w:val="22"/>
          <w:szCs w:val="22"/>
        </w:rPr>
      </w:pPr>
      <w:r w:rsidRPr="00DC766B">
        <w:rPr>
          <w:rFonts w:ascii="Chalkboard SE" w:hAnsi="Chalkboard SE" w:cs="Chalkboard SE"/>
          <w:color w:val="005EA5"/>
          <w:spacing w:val="6"/>
          <w:sz w:val="22"/>
          <w:szCs w:val="22"/>
        </w:rPr>
        <w:t xml:space="preserve">Pentru ca să puteți înțelege mai bine minunata </w:t>
      </w:r>
      <w:r w:rsidRPr="00DC766B">
        <w:rPr>
          <w:rFonts w:ascii="Chalkboard SE" w:hAnsi="Chalkboard SE" w:cs="Chalkboard SE"/>
          <w:color w:val="005EA5"/>
          <w:spacing w:val="-3"/>
          <w:sz w:val="22"/>
          <w:szCs w:val="22"/>
        </w:rPr>
        <w:t xml:space="preserve">viață a lui Isus, vă îndemnăm să colorați aceste ilustrații </w:t>
      </w:r>
      <w:r w:rsidRPr="00DC766B">
        <w:rPr>
          <w:rFonts w:ascii="Chalkboard SE" w:hAnsi="Chalkboard SE" w:cs="Chalkboard SE"/>
          <w:color w:val="005EA5"/>
          <w:spacing w:val="8"/>
          <w:sz w:val="22"/>
          <w:szCs w:val="22"/>
        </w:rPr>
        <w:t xml:space="preserve">încercând să vă gândiți la acel moment din viața </w:t>
      </w:r>
      <w:r w:rsidRPr="00DC766B">
        <w:rPr>
          <w:rFonts w:ascii="Chalkboard SE" w:hAnsi="Chalkboard SE" w:cs="Chalkboard SE"/>
          <w:color w:val="005EA5"/>
          <w:sz w:val="22"/>
          <w:szCs w:val="22"/>
        </w:rPr>
        <w:t>Mântuitorului. I-ați aduce bucurie lui Isus dacă și de-a lungul zilei vă veți gândi la acea întâmplare din viața Lui. Pentru a înțelege mai bine, discutați despre aceasta cu părinții sau cu prietenii voștri.</w:t>
      </w:r>
    </w:p>
    <w:p w:rsidR="00DC766B" w:rsidRPr="00DC766B" w:rsidRDefault="00DC766B" w:rsidP="00DC766B">
      <w:pPr>
        <w:suppressAutoHyphens/>
        <w:autoSpaceDE w:val="0"/>
        <w:autoSpaceDN w:val="0"/>
        <w:adjustRightInd w:val="0"/>
        <w:spacing w:line="288" w:lineRule="auto"/>
        <w:ind w:firstLine="794"/>
        <w:jc w:val="both"/>
        <w:textAlignment w:val="center"/>
        <w:rPr>
          <w:rFonts w:ascii="Chalkboard SE" w:hAnsi="Chalkboard SE" w:cs="Chalkboard SE"/>
          <w:color w:val="005EA5"/>
          <w:sz w:val="22"/>
          <w:szCs w:val="22"/>
        </w:rPr>
      </w:pPr>
      <w:r w:rsidRPr="00DC766B">
        <w:rPr>
          <w:rFonts w:ascii="Chalkboard SE" w:hAnsi="Chalkboard SE" w:cs="Chalkboard SE"/>
          <w:color w:val="005EA5"/>
          <w:spacing w:val="-3"/>
          <w:sz w:val="22"/>
          <w:szCs w:val="22"/>
        </w:rPr>
        <w:t xml:space="preserve">Este foarte important să-L cunoașteți cât mai bine </w:t>
      </w:r>
      <w:r w:rsidRPr="00DC766B">
        <w:rPr>
          <w:rFonts w:ascii="Chalkboard SE" w:hAnsi="Chalkboard SE" w:cs="Chalkboard SE"/>
          <w:color w:val="005EA5"/>
          <w:sz w:val="22"/>
          <w:szCs w:val="22"/>
        </w:rPr>
        <w:t>pe Isus pentru a-L asculta și a-L iubi din toată inima, în fiecare clipă a vieții voastre.</w:t>
      </w:r>
    </w:p>
    <w:p w:rsidR="00DC766B" w:rsidRPr="00DC766B" w:rsidRDefault="00DC766B" w:rsidP="00DC766B">
      <w:pPr>
        <w:ind w:firstLine="708"/>
        <w:jc w:val="both"/>
        <w:rPr>
          <w:rFonts w:ascii="Chalkboard SE" w:hAnsi="Chalkboard SE" w:cs="Chalkboard SE"/>
          <w:color w:val="005EA5"/>
          <w:sz w:val="22"/>
          <w:szCs w:val="22"/>
        </w:rPr>
      </w:pPr>
      <w:r w:rsidRPr="00DC766B">
        <w:rPr>
          <w:rFonts w:ascii="Chalkboard SE" w:hAnsi="Chalkboard SE" w:cs="Chalkboard SE"/>
          <w:color w:val="005EA5"/>
          <w:spacing w:val="6"/>
          <w:sz w:val="22"/>
          <w:szCs w:val="22"/>
        </w:rPr>
        <w:t xml:space="preserve">Vă dorim ca inima voastră să fie mereu curată și </w:t>
      </w:r>
      <w:r w:rsidRPr="00DC766B">
        <w:rPr>
          <w:rFonts w:ascii="Chalkboard SE" w:hAnsi="Chalkboard SE" w:cs="Chalkboard SE"/>
          <w:color w:val="005EA5"/>
          <w:sz w:val="22"/>
          <w:szCs w:val="22"/>
        </w:rPr>
        <w:t>deschisă pentru Isus.</w:t>
      </w:r>
    </w:p>
    <w:p w:rsidR="00F7247A" w:rsidRPr="00DC766B" w:rsidRDefault="00F7247A" w:rsidP="004F604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inorHAnsi" w:hAnsiTheme="minorHAnsi" w:cstheme="minorHAnsi"/>
          <w:color w:val="000000"/>
          <w:sz w:val="28"/>
          <w:lang w:val="fr-FR"/>
        </w:rPr>
      </w:pPr>
    </w:p>
    <w:p w:rsidR="004F6045" w:rsidRPr="00DC766B" w:rsidRDefault="00041D27" w:rsidP="004F604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Chalkboard" w:hAnsi="Chalkboard" w:cstheme="minorHAnsi"/>
          <w:color w:val="000000"/>
          <w:sz w:val="18"/>
          <w:szCs w:val="18"/>
        </w:rPr>
      </w:pPr>
      <w:r w:rsidRPr="00DC766B">
        <w:rPr>
          <w:rFonts w:ascii="Chalkboard" w:hAnsi="Chalkboard" w:cstheme="minorHAnsi"/>
          <w:color w:val="000000"/>
          <w:sz w:val="18"/>
          <w:szCs w:val="18"/>
        </w:rPr>
        <w:t>F</w:t>
      </w:r>
      <w:r w:rsidR="004F6045" w:rsidRPr="00DC766B">
        <w:rPr>
          <w:rFonts w:ascii="Chalkboard" w:hAnsi="Chalkboard" w:cstheme="minorHAnsi"/>
          <w:color w:val="000000"/>
          <w:sz w:val="18"/>
          <w:szCs w:val="18"/>
        </w:rPr>
        <w:t>ormat</w:t>
      </w:r>
      <w:r w:rsidRPr="00DC766B">
        <w:rPr>
          <w:rFonts w:ascii="Chalkboard" w:hAnsi="Chalkboard" w:cstheme="minorHAnsi"/>
          <w:color w:val="000000"/>
          <w:sz w:val="18"/>
          <w:szCs w:val="18"/>
        </w:rPr>
        <w:t>:</w:t>
      </w:r>
      <w:r w:rsidR="004F6045" w:rsidRPr="00DC766B">
        <w:rPr>
          <w:rFonts w:ascii="Chalkboard" w:hAnsi="Chalkboard" w:cstheme="minorHAnsi"/>
          <w:color w:val="000000"/>
          <w:sz w:val="18"/>
          <w:szCs w:val="18"/>
        </w:rPr>
        <w:t xml:space="preserve"> </w:t>
      </w:r>
      <w:r w:rsidR="00DC766B" w:rsidRPr="00DC766B">
        <w:rPr>
          <w:rFonts w:ascii="Chalkboard" w:hAnsi="Chalkboard" w:cstheme="minorHAnsi"/>
          <w:color w:val="000000"/>
          <w:sz w:val="18"/>
          <w:szCs w:val="18"/>
        </w:rPr>
        <w:t>16</w:t>
      </w:r>
      <w:r w:rsidR="00F7247A" w:rsidRPr="00DC766B">
        <w:rPr>
          <w:rFonts w:ascii="Chalkboard" w:hAnsi="Chalkboard" w:cstheme="minorHAnsi"/>
          <w:color w:val="000000"/>
          <w:sz w:val="18"/>
          <w:szCs w:val="18"/>
        </w:rPr>
        <w:t xml:space="preserve"> x </w:t>
      </w:r>
      <w:r w:rsidR="00DC766B" w:rsidRPr="00DC766B">
        <w:rPr>
          <w:rFonts w:ascii="Chalkboard" w:hAnsi="Chalkboard" w:cstheme="minorHAnsi"/>
          <w:color w:val="000000"/>
          <w:sz w:val="18"/>
          <w:szCs w:val="18"/>
        </w:rPr>
        <w:t>22,5</w:t>
      </w:r>
      <w:r w:rsidRPr="00DC766B">
        <w:rPr>
          <w:rFonts w:ascii="Chalkboard" w:hAnsi="Chalkboard" w:cstheme="minorHAnsi"/>
          <w:color w:val="000000"/>
          <w:sz w:val="18"/>
          <w:szCs w:val="18"/>
        </w:rPr>
        <w:t xml:space="preserve"> cm</w:t>
      </w:r>
    </w:p>
    <w:p w:rsidR="004F6045" w:rsidRPr="00DC766B" w:rsidRDefault="00041D27" w:rsidP="004F604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Chalkboard" w:hAnsi="Chalkboard" w:cstheme="minorHAnsi"/>
          <w:color w:val="000000"/>
          <w:sz w:val="18"/>
          <w:szCs w:val="18"/>
        </w:rPr>
      </w:pPr>
      <w:r w:rsidRPr="00DC766B">
        <w:rPr>
          <w:rFonts w:ascii="Chalkboard" w:hAnsi="Chalkboard" w:cstheme="minorHAnsi"/>
          <w:color w:val="000000"/>
          <w:sz w:val="18"/>
          <w:szCs w:val="18"/>
        </w:rPr>
        <w:t>P</w:t>
      </w:r>
      <w:r w:rsidR="004F6045" w:rsidRPr="00DC766B">
        <w:rPr>
          <w:rFonts w:ascii="Chalkboard" w:hAnsi="Chalkboard" w:cstheme="minorHAnsi"/>
          <w:color w:val="000000"/>
          <w:sz w:val="18"/>
          <w:szCs w:val="18"/>
        </w:rPr>
        <w:t>agini</w:t>
      </w:r>
      <w:r w:rsidRPr="00DC766B">
        <w:rPr>
          <w:rFonts w:ascii="Chalkboard" w:hAnsi="Chalkboard" w:cstheme="minorHAnsi"/>
          <w:color w:val="000000"/>
          <w:sz w:val="18"/>
          <w:szCs w:val="18"/>
        </w:rPr>
        <w:t>:</w:t>
      </w:r>
      <w:r w:rsidR="004F6045" w:rsidRPr="00DC766B">
        <w:rPr>
          <w:rFonts w:ascii="Chalkboard" w:hAnsi="Chalkboard" w:cstheme="minorHAnsi"/>
          <w:color w:val="000000"/>
          <w:sz w:val="18"/>
          <w:szCs w:val="18"/>
        </w:rPr>
        <w:t xml:space="preserve"> </w:t>
      </w:r>
      <w:r w:rsidR="00DC766B" w:rsidRPr="00DC766B">
        <w:rPr>
          <w:rFonts w:ascii="Chalkboard" w:hAnsi="Chalkboard" w:cstheme="minorHAnsi"/>
          <w:color w:val="000000"/>
          <w:sz w:val="18"/>
          <w:szCs w:val="18"/>
        </w:rPr>
        <w:t>96</w:t>
      </w:r>
    </w:p>
    <w:p w:rsidR="004F6045" w:rsidRPr="00DC766B" w:rsidRDefault="00041D27" w:rsidP="004F6045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Chalkboard" w:hAnsi="Chalkboard" w:cstheme="minorHAnsi"/>
          <w:color w:val="000000"/>
          <w:sz w:val="18"/>
          <w:szCs w:val="18"/>
        </w:rPr>
      </w:pPr>
      <w:r w:rsidRPr="00DC766B">
        <w:rPr>
          <w:rFonts w:ascii="Chalkboard" w:hAnsi="Chalkboard" w:cstheme="minorHAnsi"/>
          <w:color w:val="000000"/>
          <w:sz w:val="18"/>
          <w:szCs w:val="18"/>
        </w:rPr>
        <w:t>P</w:t>
      </w:r>
      <w:r w:rsidR="004F6045" w:rsidRPr="00DC766B">
        <w:rPr>
          <w:rFonts w:ascii="Chalkboard" w:hAnsi="Chalkboard" w:cstheme="minorHAnsi"/>
          <w:color w:val="000000"/>
          <w:sz w:val="18"/>
          <w:szCs w:val="18"/>
        </w:rPr>
        <w:t>reț</w:t>
      </w:r>
      <w:r w:rsidRPr="00DC766B">
        <w:rPr>
          <w:rFonts w:ascii="Chalkboard" w:hAnsi="Chalkboard" w:cstheme="minorHAnsi"/>
          <w:color w:val="000000"/>
          <w:sz w:val="18"/>
          <w:szCs w:val="18"/>
        </w:rPr>
        <w:t>:</w:t>
      </w:r>
      <w:r w:rsidR="004F6045" w:rsidRPr="00DC766B">
        <w:rPr>
          <w:rFonts w:ascii="Chalkboard" w:hAnsi="Chalkboard" w:cstheme="minorHAnsi"/>
          <w:color w:val="000000"/>
          <w:sz w:val="18"/>
          <w:szCs w:val="18"/>
        </w:rPr>
        <w:t xml:space="preserve"> </w:t>
      </w:r>
      <w:r w:rsidR="00AF1946" w:rsidRPr="00DC766B">
        <w:rPr>
          <w:rFonts w:ascii="Chalkboard" w:hAnsi="Chalkboard" w:cstheme="minorHAnsi"/>
          <w:color w:val="000000"/>
          <w:sz w:val="18"/>
          <w:szCs w:val="18"/>
        </w:rPr>
        <w:t>1</w:t>
      </w:r>
      <w:r w:rsidR="00DC766B" w:rsidRPr="00DC766B">
        <w:rPr>
          <w:rFonts w:ascii="Chalkboard" w:hAnsi="Chalkboard" w:cstheme="minorHAnsi"/>
          <w:color w:val="000000"/>
          <w:sz w:val="18"/>
          <w:szCs w:val="18"/>
        </w:rPr>
        <w:t>2</w:t>
      </w:r>
      <w:r w:rsidR="004F6045" w:rsidRPr="00DC766B">
        <w:rPr>
          <w:rFonts w:ascii="Chalkboard" w:hAnsi="Chalkboard" w:cstheme="minorHAnsi"/>
          <w:color w:val="000000"/>
          <w:sz w:val="18"/>
          <w:szCs w:val="18"/>
        </w:rPr>
        <w:t xml:space="preserve"> lei</w:t>
      </w:r>
      <w:bookmarkStart w:id="0" w:name="_GoBack"/>
      <w:bookmarkEnd w:id="0"/>
    </w:p>
    <w:sectPr w:rsidR="004F6045" w:rsidRPr="00DC766B" w:rsidSect="00DC766B">
      <w:pgSz w:w="5668" w:h="11336"/>
      <w:pgMar w:top="742" w:right="851" w:bottom="284" w:left="85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4BB7" w:rsidRDefault="00984BB7">
      <w:r>
        <w:separator/>
      </w:r>
    </w:p>
  </w:endnote>
  <w:endnote w:type="continuationSeparator" w:id="0">
    <w:p w:rsidR="00984BB7" w:rsidRDefault="00984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no Pro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halkboard SE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4BB7" w:rsidRDefault="00984BB7">
      <w:r>
        <w:separator/>
      </w:r>
    </w:p>
  </w:footnote>
  <w:footnote w:type="continuationSeparator" w:id="0">
    <w:p w:rsidR="00984BB7" w:rsidRDefault="00984B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17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A51"/>
    <w:rsid w:val="00041D27"/>
    <w:rsid w:val="000E43B8"/>
    <w:rsid w:val="00107CFF"/>
    <w:rsid w:val="001A6745"/>
    <w:rsid w:val="004F5A98"/>
    <w:rsid w:val="004F6045"/>
    <w:rsid w:val="00552EFB"/>
    <w:rsid w:val="00560244"/>
    <w:rsid w:val="005A073F"/>
    <w:rsid w:val="00717EF1"/>
    <w:rsid w:val="007E06F3"/>
    <w:rsid w:val="007F60C2"/>
    <w:rsid w:val="00984BB7"/>
    <w:rsid w:val="00A02C81"/>
    <w:rsid w:val="00A50A51"/>
    <w:rsid w:val="00A536B1"/>
    <w:rsid w:val="00AF1946"/>
    <w:rsid w:val="00B35F99"/>
    <w:rsid w:val="00B85646"/>
    <w:rsid w:val="00BC095A"/>
    <w:rsid w:val="00D17F03"/>
    <w:rsid w:val="00DC766B"/>
    <w:rsid w:val="00ED22CB"/>
    <w:rsid w:val="00F2113B"/>
    <w:rsid w:val="00F7247A"/>
    <w:rsid w:val="00FC54E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4:docId w14:val="307FCC04"/>
  <w15:chartTrackingRefBased/>
  <w15:docId w15:val="{AAD62A13-D4B7-104E-8D0B-00EAA927B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14F2A"/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base">
    <w:name w:val="[Paragrafo base]"/>
    <w:basedOn w:val="Normale"/>
    <w:uiPriority w:val="99"/>
    <w:rsid w:val="00014F2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/>
      <w:color w:val="000000"/>
      <w:szCs w:val="24"/>
    </w:rPr>
  </w:style>
  <w:style w:type="paragraph" w:styleId="Intestazione">
    <w:name w:val="header"/>
    <w:basedOn w:val="Normale"/>
    <w:rsid w:val="00014F2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014F2A"/>
    <w:pPr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 explicație simplă și frumos ilustrată pentru copii</vt:lpstr>
    </vt:vector>
  </TitlesOfParts>
  <Company>*** ********** * ******** **</Company>
  <LinksUpToDate>false</LinksUpToDate>
  <CharactersWithSpaces>967</CharactersWithSpaces>
  <SharedDoc>false</SharedDoc>
  <HLinks>
    <vt:vector size="6" baseType="variant">
      <vt:variant>
        <vt:i4>3932232</vt:i4>
      </vt:variant>
      <vt:variant>
        <vt:i4>2048</vt:i4>
      </vt:variant>
      <vt:variant>
        <vt:i4>1025</vt:i4>
      </vt:variant>
      <vt:variant>
        <vt:i4>1</vt:i4>
      </vt:variant>
      <vt:variant>
        <vt:lpwstr>paraclisul-si-acatistul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explicație simplă și frumos ilustrată pentru copii</dc:title>
  <dc:subject/>
  <dc:creator>******* ********* **************</dc:creator>
  <cp:keywords/>
  <cp:lastModifiedBy>soragrazia@yahoo.it</cp:lastModifiedBy>
  <cp:revision>20</cp:revision>
  <dcterms:created xsi:type="dcterms:W3CDTF">2020-08-25T12:59:00Z</dcterms:created>
  <dcterms:modified xsi:type="dcterms:W3CDTF">2023-10-23T18:45:00Z</dcterms:modified>
</cp:coreProperties>
</file>